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097" w:rsidRPr="00BE0097" w:rsidRDefault="00BE0097" w:rsidP="00BE0097">
      <w:pPr>
        <w:jc w:val="both"/>
        <w:rPr>
          <w:rFonts w:ascii="Times New Roman" w:hAnsi="Times New Roman" w:cs="Times New Roman"/>
          <w:sz w:val="26"/>
          <w:szCs w:val="26"/>
        </w:rPr>
      </w:pPr>
      <w:r w:rsidRPr="00BE0097">
        <w:rPr>
          <w:rFonts w:ascii="Times New Roman" w:hAnsi="Times New Roman" w:cs="Times New Roman"/>
          <w:sz w:val="26"/>
          <w:szCs w:val="26"/>
        </w:rPr>
        <w:t>Sandığımıza prim ve diğer borçları bulunan teşekküllerimizin 31 Mayıs 2023 tarihine kadar yazılı olarak başvurmaları halinde;</w:t>
      </w:r>
    </w:p>
    <w:p w:rsidR="00BE0097" w:rsidRPr="00BE0097" w:rsidRDefault="00BE0097" w:rsidP="00BE0097">
      <w:pPr>
        <w:jc w:val="both"/>
        <w:rPr>
          <w:rFonts w:ascii="Times New Roman" w:hAnsi="Times New Roman" w:cs="Times New Roman"/>
          <w:sz w:val="26"/>
          <w:szCs w:val="26"/>
        </w:rPr>
      </w:pPr>
    </w:p>
    <w:p w:rsidR="00BE0097" w:rsidRPr="00BE0097" w:rsidRDefault="00BE0097" w:rsidP="00BE0097">
      <w:pPr>
        <w:jc w:val="both"/>
        <w:rPr>
          <w:rFonts w:ascii="Times New Roman" w:hAnsi="Times New Roman" w:cs="Times New Roman"/>
          <w:sz w:val="26"/>
          <w:szCs w:val="26"/>
        </w:rPr>
      </w:pPr>
      <w:r w:rsidRPr="00BE0097">
        <w:rPr>
          <w:rFonts w:ascii="Times New Roman" w:hAnsi="Times New Roman" w:cs="Times New Roman"/>
          <w:sz w:val="26"/>
          <w:szCs w:val="26"/>
        </w:rPr>
        <w:t xml:space="preserve">1) 2022 yılı Aralık ayı ve önceki aylara ilişkin </w:t>
      </w:r>
      <w:proofErr w:type="gramStart"/>
      <w:r w:rsidRPr="00BE0097">
        <w:rPr>
          <w:rFonts w:ascii="Times New Roman" w:hAnsi="Times New Roman" w:cs="Times New Roman"/>
          <w:sz w:val="26"/>
          <w:szCs w:val="26"/>
        </w:rPr>
        <w:t>prim,</w:t>
      </w:r>
      <w:proofErr w:type="gramEnd"/>
      <w:r w:rsidRPr="00BE0097">
        <w:rPr>
          <w:rFonts w:ascii="Times New Roman" w:hAnsi="Times New Roman" w:cs="Times New Roman"/>
          <w:sz w:val="26"/>
          <w:szCs w:val="26"/>
        </w:rPr>
        <w:t xml:space="preserve"> ile bunlara bağlı gecikme cezası ve gecikme zammı alacakları,</w:t>
      </w:r>
    </w:p>
    <w:p w:rsidR="00BE0097" w:rsidRPr="00BE0097" w:rsidRDefault="00BE0097" w:rsidP="00BE0097">
      <w:pPr>
        <w:jc w:val="both"/>
        <w:rPr>
          <w:rFonts w:ascii="Times New Roman" w:hAnsi="Times New Roman" w:cs="Times New Roman"/>
          <w:sz w:val="26"/>
          <w:szCs w:val="26"/>
        </w:rPr>
      </w:pPr>
    </w:p>
    <w:p w:rsidR="00BE0097" w:rsidRPr="00BE0097" w:rsidRDefault="00BE0097" w:rsidP="00BE0097">
      <w:pPr>
        <w:jc w:val="both"/>
        <w:rPr>
          <w:rFonts w:ascii="Times New Roman" w:hAnsi="Times New Roman" w:cs="Times New Roman"/>
          <w:sz w:val="26"/>
          <w:szCs w:val="26"/>
        </w:rPr>
      </w:pPr>
      <w:r w:rsidRPr="00BE0097">
        <w:rPr>
          <w:rFonts w:ascii="Times New Roman" w:hAnsi="Times New Roman" w:cs="Times New Roman"/>
          <w:sz w:val="26"/>
          <w:szCs w:val="26"/>
        </w:rPr>
        <w:t xml:space="preserve">2) </w:t>
      </w:r>
      <w:proofErr w:type="gramStart"/>
      <w:r w:rsidRPr="00BE0097">
        <w:rPr>
          <w:rFonts w:ascii="Times New Roman" w:hAnsi="Times New Roman" w:cs="Times New Roman"/>
          <w:sz w:val="26"/>
          <w:szCs w:val="26"/>
        </w:rPr>
        <w:t>31/12/2022</w:t>
      </w:r>
      <w:proofErr w:type="gramEnd"/>
      <w:r w:rsidRPr="00BE0097">
        <w:rPr>
          <w:rFonts w:ascii="Times New Roman" w:hAnsi="Times New Roman" w:cs="Times New Roman"/>
          <w:sz w:val="26"/>
          <w:szCs w:val="26"/>
        </w:rPr>
        <w:t xml:space="preserve"> tarihine kadar (bu tarih dâhil) yapılan tespitlere ilişkin olup ilgili kanunları uyarınca uygulanan idari para cezaları ile bunlara bağlı gecikme cezası ve gecikme zammı alacakları,</w:t>
      </w:r>
    </w:p>
    <w:p w:rsidR="00BE0097" w:rsidRPr="00BE0097" w:rsidRDefault="00BE0097" w:rsidP="00BE0097">
      <w:pPr>
        <w:jc w:val="both"/>
        <w:rPr>
          <w:rFonts w:ascii="Times New Roman" w:hAnsi="Times New Roman" w:cs="Times New Roman"/>
          <w:sz w:val="26"/>
          <w:szCs w:val="26"/>
        </w:rPr>
      </w:pPr>
      <w:proofErr w:type="gramStart"/>
      <w:r w:rsidRPr="00BE0097">
        <w:rPr>
          <w:rFonts w:ascii="Times New Roman" w:hAnsi="Times New Roman" w:cs="Times New Roman"/>
          <w:sz w:val="26"/>
          <w:szCs w:val="26"/>
        </w:rPr>
        <w:t>y</w:t>
      </w:r>
      <w:r w:rsidRPr="00BE0097">
        <w:rPr>
          <w:rFonts w:ascii="Times New Roman" w:hAnsi="Times New Roman" w:cs="Times New Roman"/>
          <w:sz w:val="26"/>
          <w:szCs w:val="26"/>
        </w:rPr>
        <w:t>apılandırılacaktır</w:t>
      </w:r>
      <w:proofErr w:type="gramEnd"/>
      <w:r w:rsidRPr="00BE0097">
        <w:rPr>
          <w:rFonts w:ascii="Times New Roman" w:hAnsi="Times New Roman" w:cs="Times New Roman"/>
          <w:sz w:val="26"/>
          <w:szCs w:val="26"/>
        </w:rPr>
        <w:t>.</w:t>
      </w:r>
    </w:p>
    <w:p w:rsidR="00BE0097" w:rsidRPr="00BE0097" w:rsidRDefault="00BE0097" w:rsidP="00BE0097">
      <w:pPr>
        <w:ind w:firstLine="426"/>
        <w:jc w:val="both"/>
        <w:rPr>
          <w:rFonts w:ascii="Times New Roman" w:hAnsi="Times New Roman" w:cs="Times New Roman"/>
          <w:sz w:val="26"/>
          <w:szCs w:val="26"/>
        </w:rPr>
      </w:pPr>
      <w:r w:rsidRPr="00BE0097">
        <w:rPr>
          <w:rFonts w:ascii="Times New Roman" w:hAnsi="Times New Roman" w:cs="Times New Roman"/>
          <w:sz w:val="26"/>
          <w:szCs w:val="26"/>
        </w:rPr>
        <w:t>a)</w:t>
      </w:r>
      <w:r w:rsidRPr="00BE0097">
        <w:rPr>
          <w:rFonts w:ascii="Times New Roman" w:hAnsi="Times New Roman" w:cs="Times New Roman"/>
          <w:sz w:val="26"/>
          <w:szCs w:val="26"/>
        </w:rPr>
        <w:tab/>
        <w:t xml:space="preserve">Prim borçları için ödeme sürelerinin bittiği tarihlerden bu Kanunun yayımı tarihine kadar geçen süre için Yİ-ÜFE aylık değişim oranları esas alınarak hesaplanacak tutarın, bu Kanunda belirtilen süre ve şekilde ödenmesi hâlinde, bu alacaklara uygulanan gecikme cezası ve gecikme zammı gibi </w:t>
      </w:r>
      <w:proofErr w:type="spellStart"/>
      <w:r w:rsidRPr="00BE0097">
        <w:rPr>
          <w:rFonts w:ascii="Times New Roman" w:hAnsi="Times New Roman" w:cs="Times New Roman"/>
          <w:sz w:val="26"/>
          <w:szCs w:val="26"/>
        </w:rPr>
        <w:t>fer’i</w:t>
      </w:r>
      <w:proofErr w:type="spellEnd"/>
      <w:r w:rsidRPr="00BE0097">
        <w:rPr>
          <w:rFonts w:ascii="Times New Roman" w:hAnsi="Times New Roman" w:cs="Times New Roman"/>
          <w:sz w:val="26"/>
          <w:szCs w:val="26"/>
        </w:rPr>
        <w:t xml:space="preserve"> alacakların tamamının tahsilinden vazgeçilir.</w:t>
      </w:r>
    </w:p>
    <w:p w:rsidR="00BE0097" w:rsidRPr="00BE0097" w:rsidRDefault="00BE0097" w:rsidP="00BE0097">
      <w:pPr>
        <w:ind w:firstLine="426"/>
        <w:jc w:val="both"/>
        <w:rPr>
          <w:rFonts w:ascii="Times New Roman" w:hAnsi="Times New Roman" w:cs="Times New Roman"/>
          <w:sz w:val="26"/>
          <w:szCs w:val="26"/>
        </w:rPr>
      </w:pPr>
    </w:p>
    <w:p w:rsidR="00BE0097" w:rsidRPr="00BE0097" w:rsidRDefault="00BE0097" w:rsidP="00BE0097">
      <w:pPr>
        <w:ind w:firstLine="426"/>
        <w:jc w:val="both"/>
        <w:rPr>
          <w:rFonts w:ascii="Times New Roman" w:hAnsi="Times New Roman" w:cs="Times New Roman"/>
          <w:sz w:val="26"/>
          <w:szCs w:val="26"/>
        </w:rPr>
      </w:pPr>
      <w:r w:rsidRPr="00BE0097">
        <w:rPr>
          <w:rFonts w:ascii="Times New Roman" w:hAnsi="Times New Roman" w:cs="Times New Roman"/>
          <w:sz w:val="26"/>
          <w:szCs w:val="26"/>
        </w:rPr>
        <w:t>b)</w:t>
      </w:r>
      <w:r w:rsidRPr="00BE0097">
        <w:rPr>
          <w:rFonts w:ascii="Times New Roman" w:hAnsi="Times New Roman" w:cs="Times New Roman"/>
          <w:sz w:val="26"/>
          <w:szCs w:val="26"/>
        </w:rPr>
        <w:tab/>
      </w:r>
      <w:proofErr w:type="gramStart"/>
      <w:r w:rsidRPr="00BE0097">
        <w:rPr>
          <w:rFonts w:ascii="Times New Roman" w:hAnsi="Times New Roman" w:cs="Times New Roman"/>
          <w:b/>
          <w:sz w:val="26"/>
          <w:szCs w:val="26"/>
        </w:rPr>
        <w:t>31/12/2022</w:t>
      </w:r>
      <w:proofErr w:type="gramEnd"/>
      <w:r w:rsidRPr="00BE0097">
        <w:rPr>
          <w:rFonts w:ascii="Times New Roman" w:hAnsi="Times New Roman" w:cs="Times New Roman"/>
          <w:b/>
          <w:sz w:val="26"/>
          <w:szCs w:val="26"/>
        </w:rPr>
        <w:t xml:space="preserve"> tarihinden önce (bu tarih dâhil) işlenen fiillere ilişkin olup</w:t>
      </w:r>
      <w:r w:rsidRPr="00BE0097">
        <w:rPr>
          <w:rFonts w:ascii="Times New Roman" w:hAnsi="Times New Roman" w:cs="Times New Roman"/>
          <w:sz w:val="26"/>
          <w:szCs w:val="26"/>
        </w:rPr>
        <w:t xml:space="preserve"> bu Kanunun yayımı tarihinden önce kesinleştiği hâlde bu Kanunun yayımı tarihi itibarıyla ödenmemiş olan </w:t>
      </w:r>
      <w:r w:rsidRPr="00BE0097">
        <w:rPr>
          <w:rFonts w:ascii="Times New Roman" w:hAnsi="Times New Roman" w:cs="Times New Roman"/>
          <w:b/>
          <w:sz w:val="26"/>
          <w:szCs w:val="26"/>
        </w:rPr>
        <w:t>idari para cezası asıllarının %50’si</w:t>
      </w:r>
      <w:r w:rsidRPr="00BE0097">
        <w:rPr>
          <w:rFonts w:ascii="Times New Roman" w:hAnsi="Times New Roman" w:cs="Times New Roman"/>
          <w:sz w:val="26"/>
          <w:szCs w:val="26"/>
        </w:rPr>
        <w:t xml:space="preserve"> ile bu tutara ödeme sürelerinin bittiği tarihlerden bu Kanunun yayımı tarihine kadar geçen süre için Yİ-ÜFE aylık değişim oranları esas alınarak hesaplanacak tutarın, bu Kanunda belirtilen süre ve şekilde ödenmesi hâlinde, </w:t>
      </w:r>
      <w:r w:rsidRPr="00BE0097">
        <w:rPr>
          <w:rFonts w:ascii="Times New Roman" w:hAnsi="Times New Roman" w:cs="Times New Roman"/>
          <w:b/>
          <w:sz w:val="26"/>
          <w:szCs w:val="26"/>
        </w:rPr>
        <w:t xml:space="preserve">idari para cezası asıllarının kalan %50’si ile idari para cezasına uygulanan gecikme cezası ve gecikme zammı gibi </w:t>
      </w:r>
      <w:proofErr w:type="spellStart"/>
      <w:r w:rsidRPr="00BE0097">
        <w:rPr>
          <w:rFonts w:ascii="Times New Roman" w:hAnsi="Times New Roman" w:cs="Times New Roman"/>
          <w:b/>
          <w:sz w:val="26"/>
          <w:szCs w:val="26"/>
        </w:rPr>
        <w:t>fer’i</w:t>
      </w:r>
      <w:proofErr w:type="spellEnd"/>
      <w:r w:rsidRPr="00BE0097">
        <w:rPr>
          <w:rFonts w:ascii="Times New Roman" w:hAnsi="Times New Roman" w:cs="Times New Roman"/>
          <w:b/>
          <w:sz w:val="26"/>
          <w:szCs w:val="26"/>
        </w:rPr>
        <w:t xml:space="preserve"> alacaklarının tamamının tahsilinden vazgeçilir.</w:t>
      </w:r>
    </w:p>
    <w:p w:rsidR="00BE0097" w:rsidRPr="00BE0097" w:rsidRDefault="00BE0097" w:rsidP="00BE0097">
      <w:pPr>
        <w:ind w:firstLine="426"/>
        <w:jc w:val="both"/>
        <w:rPr>
          <w:rFonts w:ascii="Times New Roman" w:hAnsi="Times New Roman" w:cs="Times New Roman"/>
          <w:sz w:val="26"/>
          <w:szCs w:val="26"/>
        </w:rPr>
      </w:pPr>
    </w:p>
    <w:p w:rsidR="00BE0097" w:rsidRPr="00BE0097" w:rsidRDefault="00BE0097" w:rsidP="00BE0097">
      <w:pPr>
        <w:ind w:firstLine="426"/>
        <w:jc w:val="both"/>
        <w:rPr>
          <w:rFonts w:ascii="Times New Roman" w:hAnsi="Times New Roman" w:cs="Times New Roman"/>
          <w:sz w:val="26"/>
          <w:szCs w:val="26"/>
        </w:rPr>
      </w:pPr>
      <w:r w:rsidRPr="00BE0097">
        <w:rPr>
          <w:rFonts w:ascii="Times New Roman" w:hAnsi="Times New Roman" w:cs="Times New Roman"/>
          <w:sz w:val="26"/>
          <w:szCs w:val="26"/>
        </w:rPr>
        <w:t>c)</w:t>
      </w:r>
      <w:r w:rsidRPr="00BE0097">
        <w:rPr>
          <w:rFonts w:ascii="Times New Roman" w:hAnsi="Times New Roman" w:cs="Times New Roman"/>
          <w:sz w:val="26"/>
          <w:szCs w:val="26"/>
        </w:rPr>
        <w:tab/>
        <w:t xml:space="preserve">Bu madde kapsamına giren alacakların; asıllarının bu Kanunun yayımı tarihinden önce ödenmiş olmasına rağmen, </w:t>
      </w:r>
      <w:proofErr w:type="spellStart"/>
      <w:r w:rsidRPr="00BE0097">
        <w:rPr>
          <w:rFonts w:ascii="Times New Roman" w:hAnsi="Times New Roman" w:cs="Times New Roman"/>
          <w:sz w:val="26"/>
          <w:szCs w:val="26"/>
        </w:rPr>
        <w:t>fer’ilerinin</w:t>
      </w:r>
      <w:proofErr w:type="spellEnd"/>
      <w:r w:rsidRPr="00BE0097">
        <w:rPr>
          <w:rFonts w:ascii="Times New Roman" w:hAnsi="Times New Roman" w:cs="Times New Roman"/>
          <w:sz w:val="26"/>
          <w:szCs w:val="26"/>
        </w:rPr>
        <w:t xml:space="preserve"> bu Kanunun yayımı tarihi itibarıyla ödenmemiş olduğu durumlarda, </w:t>
      </w:r>
      <w:r w:rsidRPr="00BE0097">
        <w:rPr>
          <w:rFonts w:ascii="Times New Roman" w:hAnsi="Times New Roman" w:cs="Times New Roman"/>
          <w:b/>
          <w:sz w:val="26"/>
          <w:szCs w:val="26"/>
        </w:rPr>
        <w:t xml:space="preserve">aslı ödenmiş </w:t>
      </w:r>
      <w:proofErr w:type="spellStart"/>
      <w:r w:rsidRPr="00BE0097">
        <w:rPr>
          <w:rFonts w:ascii="Times New Roman" w:hAnsi="Times New Roman" w:cs="Times New Roman"/>
          <w:b/>
          <w:sz w:val="26"/>
          <w:szCs w:val="26"/>
        </w:rPr>
        <w:t>fer’i</w:t>
      </w:r>
      <w:proofErr w:type="spellEnd"/>
      <w:r w:rsidRPr="00BE0097">
        <w:rPr>
          <w:rFonts w:ascii="Times New Roman" w:hAnsi="Times New Roman" w:cs="Times New Roman"/>
          <w:b/>
          <w:sz w:val="26"/>
          <w:szCs w:val="26"/>
        </w:rPr>
        <w:t xml:space="preserve"> alacağın %40’ının bu Kanunda belirtilen süre ve şekilde ödenmesi hâlinde, kalan %60’ının tahsilinden vazgeçilir.</w:t>
      </w:r>
    </w:p>
    <w:p w:rsidR="00BE0097" w:rsidRPr="00BE0097" w:rsidRDefault="00BE0097" w:rsidP="00BE0097">
      <w:pPr>
        <w:jc w:val="both"/>
        <w:rPr>
          <w:rFonts w:ascii="Times New Roman" w:hAnsi="Times New Roman" w:cs="Times New Roman"/>
          <w:sz w:val="26"/>
          <w:szCs w:val="26"/>
        </w:rPr>
      </w:pPr>
      <w:r w:rsidRPr="00BE0097">
        <w:rPr>
          <w:rFonts w:ascii="Times New Roman" w:hAnsi="Times New Roman" w:cs="Times New Roman"/>
          <w:sz w:val="26"/>
          <w:szCs w:val="26"/>
        </w:rPr>
        <w:t>Hesaplanan tutarların taksitle ödenmek istenmesi hâlinde, ilgili maddelerde yer alan hükümler saklı kalmak şartıyla borçluların başvuru sırasında on iki, on sekiz, yirmi dört, otuz altı veya kırk sekiz eşit taksitte ödeme seçeneklerinden birini tercih etmeleri şarttır. Tercih edilen taksit süresinden daha uzun bir sürede ödeme yapılamaz.</w:t>
      </w:r>
    </w:p>
    <w:p w:rsidR="00BE0097" w:rsidRDefault="00BE0097" w:rsidP="00BE0097">
      <w:pPr>
        <w:jc w:val="both"/>
        <w:rPr>
          <w:rFonts w:ascii="Times New Roman" w:hAnsi="Times New Roman" w:cs="Times New Roman"/>
          <w:sz w:val="26"/>
          <w:szCs w:val="26"/>
        </w:rPr>
      </w:pPr>
    </w:p>
    <w:p w:rsidR="00964AD1" w:rsidRPr="00BE0097" w:rsidRDefault="00964AD1" w:rsidP="00BE0097">
      <w:pPr>
        <w:jc w:val="both"/>
        <w:rPr>
          <w:rFonts w:ascii="Times New Roman" w:hAnsi="Times New Roman" w:cs="Times New Roman"/>
          <w:sz w:val="26"/>
          <w:szCs w:val="26"/>
        </w:rPr>
      </w:pPr>
      <w:bookmarkStart w:id="0" w:name="_GoBack"/>
      <w:bookmarkEnd w:id="0"/>
    </w:p>
    <w:p w:rsidR="00BE0097" w:rsidRPr="00BE0097" w:rsidRDefault="00BE0097" w:rsidP="00BE0097">
      <w:pPr>
        <w:jc w:val="both"/>
        <w:rPr>
          <w:rFonts w:ascii="Times New Roman" w:hAnsi="Times New Roman" w:cs="Times New Roman"/>
          <w:b/>
          <w:sz w:val="26"/>
          <w:szCs w:val="26"/>
        </w:rPr>
      </w:pPr>
      <w:r w:rsidRPr="00BE0097">
        <w:rPr>
          <w:rFonts w:ascii="Times New Roman" w:hAnsi="Times New Roman" w:cs="Times New Roman"/>
          <w:b/>
          <w:sz w:val="26"/>
          <w:szCs w:val="26"/>
        </w:rPr>
        <w:lastRenderedPageBreak/>
        <w:t>Hesaplanan tutarların taksitle yapılacak ödemelerinde ilgili maddelere g</w:t>
      </w:r>
      <w:r w:rsidRPr="00BE0097">
        <w:rPr>
          <w:rFonts w:ascii="Times New Roman" w:hAnsi="Times New Roman" w:cs="Times New Roman"/>
          <w:b/>
          <w:sz w:val="26"/>
          <w:szCs w:val="26"/>
        </w:rPr>
        <w:t>öre belirlenen tutar;</w:t>
      </w:r>
    </w:p>
    <w:p w:rsidR="00BE0097" w:rsidRPr="00BE0097" w:rsidRDefault="00BE0097" w:rsidP="00BE0097">
      <w:pPr>
        <w:jc w:val="both"/>
        <w:rPr>
          <w:rFonts w:ascii="Times New Roman" w:hAnsi="Times New Roman" w:cs="Times New Roman"/>
          <w:sz w:val="26"/>
          <w:szCs w:val="26"/>
        </w:rPr>
      </w:pPr>
      <w:r w:rsidRPr="00BE0097">
        <w:rPr>
          <w:rFonts w:ascii="Times New Roman" w:hAnsi="Times New Roman" w:cs="Times New Roman"/>
          <w:sz w:val="26"/>
          <w:szCs w:val="26"/>
        </w:rPr>
        <w:t>1)</w:t>
      </w:r>
      <w:r w:rsidRPr="00BE0097">
        <w:rPr>
          <w:rFonts w:ascii="Times New Roman" w:hAnsi="Times New Roman" w:cs="Times New Roman"/>
          <w:sz w:val="26"/>
          <w:szCs w:val="26"/>
        </w:rPr>
        <w:tab/>
        <w:t>On iki eşit taksit için (1,09),</w:t>
      </w:r>
    </w:p>
    <w:p w:rsidR="00BE0097" w:rsidRPr="00BE0097" w:rsidRDefault="00BE0097" w:rsidP="00BE0097">
      <w:pPr>
        <w:jc w:val="both"/>
        <w:rPr>
          <w:rFonts w:ascii="Times New Roman" w:hAnsi="Times New Roman" w:cs="Times New Roman"/>
          <w:sz w:val="26"/>
          <w:szCs w:val="26"/>
        </w:rPr>
      </w:pPr>
      <w:r w:rsidRPr="00BE0097">
        <w:rPr>
          <w:rFonts w:ascii="Times New Roman" w:hAnsi="Times New Roman" w:cs="Times New Roman"/>
          <w:sz w:val="26"/>
          <w:szCs w:val="26"/>
        </w:rPr>
        <w:t>2)</w:t>
      </w:r>
      <w:r w:rsidRPr="00BE0097">
        <w:rPr>
          <w:rFonts w:ascii="Times New Roman" w:hAnsi="Times New Roman" w:cs="Times New Roman"/>
          <w:sz w:val="26"/>
          <w:szCs w:val="26"/>
        </w:rPr>
        <w:tab/>
        <w:t>On sekiz eşit taksit için (1,135),</w:t>
      </w:r>
    </w:p>
    <w:p w:rsidR="00BE0097" w:rsidRPr="00BE0097" w:rsidRDefault="00BE0097" w:rsidP="00BE0097">
      <w:pPr>
        <w:jc w:val="both"/>
        <w:rPr>
          <w:rFonts w:ascii="Times New Roman" w:hAnsi="Times New Roman" w:cs="Times New Roman"/>
          <w:sz w:val="26"/>
          <w:szCs w:val="26"/>
        </w:rPr>
      </w:pPr>
      <w:r w:rsidRPr="00BE0097">
        <w:rPr>
          <w:rFonts w:ascii="Times New Roman" w:hAnsi="Times New Roman" w:cs="Times New Roman"/>
          <w:sz w:val="26"/>
          <w:szCs w:val="26"/>
        </w:rPr>
        <w:t>3)</w:t>
      </w:r>
      <w:r w:rsidRPr="00BE0097">
        <w:rPr>
          <w:rFonts w:ascii="Times New Roman" w:hAnsi="Times New Roman" w:cs="Times New Roman"/>
          <w:sz w:val="26"/>
          <w:szCs w:val="26"/>
        </w:rPr>
        <w:tab/>
        <w:t>Yirmi dört eşit taksit için (1,18),</w:t>
      </w:r>
    </w:p>
    <w:p w:rsidR="00BE0097" w:rsidRPr="00BE0097" w:rsidRDefault="00BE0097" w:rsidP="00BE0097">
      <w:pPr>
        <w:jc w:val="both"/>
        <w:rPr>
          <w:rFonts w:ascii="Times New Roman" w:hAnsi="Times New Roman" w:cs="Times New Roman"/>
          <w:sz w:val="26"/>
          <w:szCs w:val="26"/>
        </w:rPr>
      </w:pPr>
      <w:r w:rsidRPr="00BE0097">
        <w:rPr>
          <w:rFonts w:ascii="Times New Roman" w:hAnsi="Times New Roman" w:cs="Times New Roman"/>
          <w:sz w:val="26"/>
          <w:szCs w:val="26"/>
        </w:rPr>
        <w:t>4)</w:t>
      </w:r>
      <w:r w:rsidRPr="00BE0097">
        <w:rPr>
          <w:rFonts w:ascii="Times New Roman" w:hAnsi="Times New Roman" w:cs="Times New Roman"/>
          <w:sz w:val="26"/>
          <w:szCs w:val="26"/>
        </w:rPr>
        <w:tab/>
        <w:t>Otuz altı eşit taksit için (1,27),</w:t>
      </w:r>
    </w:p>
    <w:p w:rsidR="00BE0097" w:rsidRPr="00BE0097" w:rsidRDefault="00BE0097" w:rsidP="00BE0097">
      <w:pPr>
        <w:jc w:val="both"/>
        <w:rPr>
          <w:rFonts w:ascii="Times New Roman" w:hAnsi="Times New Roman" w:cs="Times New Roman"/>
          <w:sz w:val="26"/>
          <w:szCs w:val="26"/>
        </w:rPr>
      </w:pPr>
      <w:r w:rsidRPr="00BE0097">
        <w:rPr>
          <w:rFonts w:ascii="Times New Roman" w:hAnsi="Times New Roman" w:cs="Times New Roman"/>
          <w:sz w:val="26"/>
          <w:szCs w:val="26"/>
        </w:rPr>
        <w:t>5)</w:t>
      </w:r>
      <w:r w:rsidRPr="00BE0097">
        <w:rPr>
          <w:rFonts w:ascii="Times New Roman" w:hAnsi="Times New Roman" w:cs="Times New Roman"/>
          <w:sz w:val="26"/>
          <w:szCs w:val="26"/>
        </w:rPr>
        <w:tab/>
        <w:t>Kırk</w:t>
      </w:r>
      <w:r w:rsidRPr="00BE0097">
        <w:rPr>
          <w:rFonts w:ascii="Times New Roman" w:hAnsi="Times New Roman" w:cs="Times New Roman"/>
          <w:sz w:val="26"/>
          <w:szCs w:val="26"/>
        </w:rPr>
        <w:t xml:space="preserve"> sekiz eşit taksit için (1,36),</w:t>
      </w:r>
    </w:p>
    <w:p w:rsidR="00BE0097" w:rsidRPr="00BE0097" w:rsidRDefault="00BE0097" w:rsidP="00BE0097">
      <w:pPr>
        <w:jc w:val="both"/>
        <w:rPr>
          <w:rFonts w:ascii="Times New Roman" w:hAnsi="Times New Roman" w:cs="Times New Roman"/>
          <w:sz w:val="26"/>
          <w:szCs w:val="26"/>
        </w:rPr>
      </w:pPr>
      <w:proofErr w:type="gramStart"/>
      <w:r w:rsidRPr="00BE0097">
        <w:rPr>
          <w:rFonts w:ascii="Times New Roman" w:hAnsi="Times New Roman" w:cs="Times New Roman"/>
          <w:sz w:val="26"/>
          <w:szCs w:val="26"/>
        </w:rPr>
        <w:t>k</w:t>
      </w:r>
      <w:r w:rsidRPr="00BE0097">
        <w:rPr>
          <w:rFonts w:ascii="Times New Roman" w:hAnsi="Times New Roman" w:cs="Times New Roman"/>
          <w:sz w:val="26"/>
          <w:szCs w:val="26"/>
        </w:rPr>
        <w:t>atsayısı</w:t>
      </w:r>
      <w:proofErr w:type="gramEnd"/>
      <w:r w:rsidRPr="00BE0097">
        <w:rPr>
          <w:rFonts w:ascii="Times New Roman" w:hAnsi="Times New Roman" w:cs="Times New Roman"/>
          <w:sz w:val="26"/>
          <w:szCs w:val="26"/>
        </w:rPr>
        <w:t xml:space="preserve"> ile çarpılır ve bulunan tutar taksit sayısına bölünmek suretiyle aylık dönemler hâlinde ödenecek taksit tutarı hesaplanır. Bu Kanun hükümlerinden yararlanmak üzere başvuruda bulunan borçlulara tercih ettikleri taksit süresine uygun ödeme planı verilir. </w:t>
      </w:r>
      <w:r w:rsidRPr="00BE0097">
        <w:rPr>
          <w:rFonts w:ascii="Times New Roman" w:hAnsi="Times New Roman" w:cs="Times New Roman"/>
          <w:b/>
          <w:sz w:val="26"/>
          <w:szCs w:val="26"/>
        </w:rPr>
        <w:t>Ancak, tercih edilen süreden daha kısa sürede ödeme yapılması hâlinde ödenecek tutar ilgili katsayıya göre düzeltilir.</w:t>
      </w:r>
    </w:p>
    <w:p w:rsidR="00D0693C" w:rsidRPr="00BE0097" w:rsidRDefault="00BE0097" w:rsidP="00BE0097">
      <w:pPr>
        <w:jc w:val="both"/>
        <w:rPr>
          <w:rFonts w:ascii="Times New Roman" w:hAnsi="Times New Roman" w:cs="Times New Roman"/>
          <w:sz w:val="26"/>
          <w:szCs w:val="26"/>
        </w:rPr>
      </w:pPr>
      <w:r>
        <w:rPr>
          <w:rFonts w:ascii="Times New Roman" w:hAnsi="Times New Roman" w:cs="Times New Roman"/>
          <w:sz w:val="26"/>
          <w:szCs w:val="26"/>
        </w:rPr>
        <w:t>3</w:t>
      </w:r>
      <w:r w:rsidRPr="00BE0097">
        <w:rPr>
          <w:rFonts w:ascii="Times New Roman" w:hAnsi="Times New Roman" w:cs="Times New Roman"/>
          <w:sz w:val="26"/>
          <w:szCs w:val="26"/>
        </w:rPr>
        <w:t xml:space="preserve">) </w:t>
      </w:r>
      <w:r w:rsidRPr="00BE0097">
        <w:rPr>
          <w:rFonts w:ascii="Times New Roman" w:hAnsi="Times New Roman" w:cs="Times New Roman"/>
          <w:b/>
          <w:sz w:val="26"/>
          <w:szCs w:val="26"/>
        </w:rPr>
        <w:t>Yapılandırmanın Bozulması</w:t>
      </w:r>
      <w:r w:rsidRPr="00BE0097">
        <w:rPr>
          <w:rFonts w:ascii="Times New Roman" w:hAnsi="Times New Roman" w:cs="Times New Roman"/>
          <w:sz w:val="26"/>
          <w:szCs w:val="26"/>
        </w:rPr>
        <w:t xml:space="preserve">: İlk iki taksitin süresinde ve tam ödenmesi koşuluyla; kalan taksitlerden, bir takvim yılında üç veya daha az taksitin süresinde ödenmemesi veya eksik ödenmesi hâlinde, ödenmeyen veya eksik ödenen taksit tutarlarının son taksiti izleyen ayın sonuna kadar geç ödeme zammı ile birlikte ödenmesi şartıyla bu Kanun hükümlerinden yararlanmaya devam edilir. </w:t>
      </w:r>
      <w:r w:rsidRPr="00BE0097">
        <w:rPr>
          <w:rFonts w:ascii="Times New Roman" w:hAnsi="Times New Roman" w:cs="Times New Roman"/>
          <w:b/>
          <w:sz w:val="26"/>
          <w:szCs w:val="26"/>
        </w:rPr>
        <w:t>İlk iki taksitin süresinde tam ödenmemesi ya da süresinde ödenmeyen veya eksik ödenen diğer taksitlerin belirtilen şekilde de ödenmemesi veya bir takvim yılında üçten fazla taksitin süresinde ödenmemesi veya eksik ödenmesi hâlinde bu Kanun hükümlerinden yararlanma hakkı kaybedilir</w:t>
      </w:r>
      <w:r>
        <w:rPr>
          <w:rFonts w:ascii="Times New Roman" w:hAnsi="Times New Roman" w:cs="Times New Roman"/>
          <w:sz w:val="26"/>
          <w:szCs w:val="26"/>
        </w:rPr>
        <w:t>.</w:t>
      </w:r>
    </w:p>
    <w:sectPr w:rsidR="00D0693C" w:rsidRPr="00BE0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97"/>
    <w:rsid w:val="001E60F6"/>
    <w:rsid w:val="008832A8"/>
    <w:rsid w:val="008D3FC3"/>
    <w:rsid w:val="00964AD1"/>
    <w:rsid w:val="00BE0097"/>
    <w:rsid w:val="00D069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285BD-385A-4798-A4DB-B043D0E7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508</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Lus</dc:creator>
  <cp:keywords/>
  <dc:description/>
  <cp:lastModifiedBy>Murat Lus</cp:lastModifiedBy>
  <cp:revision>3</cp:revision>
  <dcterms:created xsi:type="dcterms:W3CDTF">2023-03-21T12:18:00Z</dcterms:created>
  <dcterms:modified xsi:type="dcterms:W3CDTF">2023-03-21T12:36:00Z</dcterms:modified>
</cp:coreProperties>
</file>